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tblpY="88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891"/>
        <w:gridCol w:w="2917"/>
        <w:gridCol w:w="2912"/>
      </w:tblGrid>
      <w:tr w:rsidR="009D2E57" w:rsidRPr="00F9377F" w:rsidTr="009D2E57">
        <w:tc>
          <w:tcPr>
            <w:tcW w:w="2891" w:type="dxa"/>
          </w:tcPr>
          <w:p w:rsidR="009D2E57" w:rsidRPr="00F9377F" w:rsidRDefault="009D2E57" w:rsidP="009D2E57">
            <w:pPr>
              <w:spacing w:after="0" w:line="240" w:lineRule="auto"/>
              <w:jc w:val="both"/>
              <w:rPr>
                <w:b/>
              </w:rPr>
            </w:pPr>
            <w:r w:rsidRPr="00F9377F">
              <w:rPr>
                <w:b/>
              </w:rPr>
              <w:t>CATEGORIA:</w:t>
            </w:r>
            <w:r w:rsidRPr="00F9377F">
              <w:t xml:space="preserve"> Talento humano</w:t>
            </w:r>
          </w:p>
        </w:tc>
        <w:tc>
          <w:tcPr>
            <w:tcW w:w="2917" w:type="dxa"/>
          </w:tcPr>
          <w:p w:rsidR="009D2E57" w:rsidRPr="00F9377F" w:rsidRDefault="009D2E57" w:rsidP="009D2E57">
            <w:pPr>
              <w:spacing w:after="0" w:line="240" w:lineRule="auto"/>
              <w:jc w:val="center"/>
              <w:rPr>
                <w:b/>
              </w:rPr>
            </w:pPr>
            <w:r w:rsidRPr="00F9377F">
              <w:rPr>
                <w:b/>
              </w:rPr>
              <w:t>SUBCATEGORIAS</w:t>
            </w:r>
          </w:p>
        </w:tc>
        <w:tc>
          <w:tcPr>
            <w:tcW w:w="2912" w:type="dxa"/>
          </w:tcPr>
          <w:p w:rsidR="009D2E57" w:rsidRPr="00F9377F" w:rsidRDefault="009D2E57" w:rsidP="009D2E57">
            <w:pPr>
              <w:spacing w:after="0" w:line="240" w:lineRule="auto"/>
              <w:jc w:val="center"/>
              <w:rPr>
                <w:b/>
              </w:rPr>
            </w:pPr>
            <w:r w:rsidRPr="00F9377F">
              <w:rPr>
                <w:b/>
              </w:rPr>
              <w:t>TEMAS RELACIONADOS</w:t>
            </w:r>
          </w:p>
        </w:tc>
      </w:tr>
      <w:tr w:rsidR="009D2E57" w:rsidRPr="00F9377F" w:rsidTr="009D2E57">
        <w:tc>
          <w:tcPr>
            <w:tcW w:w="2891" w:type="dxa"/>
          </w:tcPr>
          <w:p w:rsidR="009D2E57" w:rsidRPr="00F9377F" w:rsidRDefault="009D2E57" w:rsidP="009D2E57">
            <w:pPr>
              <w:spacing w:after="0" w:line="240" w:lineRule="auto"/>
              <w:jc w:val="both"/>
              <w:rPr>
                <w:b/>
              </w:rPr>
            </w:pPr>
            <w:r w:rsidRPr="00F9377F">
              <w:rPr>
                <w:b/>
              </w:rPr>
              <w:t>Definición:</w:t>
            </w:r>
          </w:p>
        </w:tc>
        <w:tc>
          <w:tcPr>
            <w:tcW w:w="2917" w:type="dxa"/>
          </w:tcPr>
          <w:p w:rsidR="009D2E57" w:rsidRPr="00F9377F" w:rsidRDefault="009D2E57" w:rsidP="009D2E57">
            <w:pPr>
              <w:spacing w:after="0" w:line="240" w:lineRule="auto"/>
              <w:jc w:val="both"/>
            </w:pPr>
          </w:p>
        </w:tc>
        <w:tc>
          <w:tcPr>
            <w:tcW w:w="2912" w:type="dxa"/>
          </w:tcPr>
          <w:p w:rsidR="009D2E57" w:rsidRPr="00F9377F" w:rsidRDefault="009D2E57" w:rsidP="009D2E57">
            <w:pPr>
              <w:spacing w:after="0" w:line="240" w:lineRule="auto"/>
              <w:jc w:val="both"/>
            </w:pPr>
          </w:p>
        </w:tc>
      </w:tr>
      <w:tr w:rsidR="009D2E57" w:rsidRPr="00F9377F" w:rsidTr="009D2E57">
        <w:tc>
          <w:tcPr>
            <w:tcW w:w="8720" w:type="dxa"/>
            <w:gridSpan w:val="3"/>
            <w:vAlign w:val="center"/>
          </w:tcPr>
          <w:p w:rsidR="009D2E57" w:rsidRPr="00F9377F" w:rsidRDefault="009D2E57" w:rsidP="009D2E57">
            <w:pPr>
              <w:spacing w:after="0" w:line="240" w:lineRule="auto"/>
              <w:jc w:val="center"/>
              <w:rPr>
                <w:b/>
              </w:rPr>
            </w:pPr>
            <w:r w:rsidRPr="00F9377F">
              <w:rPr>
                <w:b/>
              </w:rPr>
              <w:t>PREGUNTAS QUE DESARROLLAN LA CATEGORIA</w:t>
            </w:r>
          </w:p>
        </w:tc>
      </w:tr>
      <w:tr w:rsidR="009D2E57" w:rsidRPr="00F9377F" w:rsidTr="009D2E57">
        <w:trPr>
          <w:trHeight w:val="9145"/>
        </w:trPr>
        <w:tc>
          <w:tcPr>
            <w:tcW w:w="8720" w:type="dxa"/>
            <w:gridSpan w:val="3"/>
            <w:vAlign w:val="center"/>
          </w:tcPr>
          <w:p w:rsidR="009D2E57" w:rsidRPr="00F9377F" w:rsidRDefault="009D2E57" w:rsidP="009D2E57">
            <w:pPr>
              <w:pStyle w:val="Prrafodelista"/>
              <w:numPr>
                <w:ilvl w:val="0"/>
                <w:numId w:val="1"/>
              </w:numPr>
              <w:spacing w:before="120" w:after="120"/>
              <w:jc w:val="both"/>
              <w:rPr>
                <w:rFonts w:asciiTheme="minorHAnsi" w:hAnsiTheme="minorHAnsi"/>
              </w:rPr>
            </w:pPr>
            <w:r w:rsidRPr="00F9377F">
              <w:rPr>
                <w:rFonts w:asciiTheme="minorHAnsi" w:hAnsiTheme="minorHAnsi"/>
              </w:rPr>
              <w:t>¿Cómo sería el manejo de incentivos en el recurso humanos en las poblaciones dispersas?</w:t>
            </w:r>
          </w:p>
          <w:p w:rsidR="009D2E57" w:rsidRPr="00F9377F" w:rsidRDefault="009D2E57" w:rsidP="009D2E57">
            <w:pPr>
              <w:pStyle w:val="Prrafodelista"/>
              <w:numPr>
                <w:ilvl w:val="0"/>
                <w:numId w:val="1"/>
              </w:numPr>
              <w:spacing w:before="120" w:after="120"/>
              <w:jc w:val="both"/>
              <w:rPr>
                <w:rFonts w:asciiTheme="minorHAnsi" w:hAnsiTheme="minorHAnsi"/>
              </w:rPr>
            </w:pPr>
            <w:r w:rsidRPr="00F9377F">
              <w:rPr>
                <w:rFonts w:asciiTheme="minorHAnsi" w:hAnsiTheme="minorHAnsi"/>
              </w:rPr>
              <w:t>Como es el aporte del recurso humano desde la intersectorialidad? Harían parte de equipos básicos?</w:t>
            </w:r>
          </w:p>
          <w:p w:rsidR="009D2E57" w:rsidRPr="00F9377F" w:rsidRDefault="009D2E57" w:rsidP="009D2E57">
            <w:pPr>
              <w:pStyle w:val="Prrafodelista"/>
              <w:numPr>
                <w:ilvl w:val="0"/>
                <w:numId w:val="1"/>
              </w:numPr>
              <w:spacing w:before="120" w:after="120"/>
              <w:jc w:val="both"/>
              <w:rPr>
                <w:rFonts w:asciiTheme="minorHAnsi" w:hAnsiTheme="minorHAnsi"/>
              </w:rPr>
            </w:pPr>
            <w:r w:rsidRPr="00F9377F">
              <w:rPr>
                <w:rFonts w:asciiTheme="minorHAnsi" w:hAnsiTheme="minorHAnsi"/>
              </w:rPr>
              <w:t>desarrollo de competencia para atención humanizada??</w:t>
            </w:r>
          </w:p>
          <w:p w:rsidR="009D2E57" w:rsidRPr="00F9377F" w:rsidRDefault="009D2E57" w:rsidP="009D2E57">
            <w:pPr>
              <w:pStyle w:val="Prrafodelista"/>
              <w:numPr>
                <w:ilvl w:val="0"/>
                <w:numId w:val="1"/>
              </w:numPr>
              <w:spacing w:before="120" w:after="120"/>
              <w:jc w:val="both"/>
              <w:rPr>
                <w:rFonts w:asciiTheme="minorHAnsi" w:hAnsiTheme="minorHAnsi"/>
              </w:rPr>
            </w:pPr>
            <w:r w:rsidRPr="00F9377F">
              <w:rPr>
                <w:rFonts w:asciiTheme="minorHAnsi" w:hAnsiTheme="minorHAnsi"/>
              </w:rPr>
              <w:t>Como se articulan y financian los cuidadores??????</w:t>
            </w:r>
          </w:p>
          <w:p w:rsidR="009D2E57" w:rsidRPr="00F9377F" w:rsidRDefault="009D2E57" w:rsidP="009D2E57">
            <w:pPr>
              <w:pStyle w:val="Prrafodelista"/>
              <w:numPr>
                <w:ilvl w:val="0"/>
                <w:numId w:val="1"/>
              </w:numPr>
              <w:spacing w:before="120" w:after="120"/>
              <w:jc w:val="both"/>
              <w:rPr>
                <w:rFonts w:asciiTheme="minorHAnsi" w:hAnsiTheme="minorHAnsi"/>
              </w:rPr>
            </w:pPr>
            <w:r w:rsidRPr="00F9377F">
              <w:rPr>
                <w:rFonts w:asciiTheme="minorHAnsi" w:hAnsiTheme="minorHAnsi"/>
              </w:rPr>
              <w:t>RH. ¿Incentivos para que el talento humano en salud impulse la estrategia de APS desde su puesto de trabajo?</w:t>
            </w:r>
          </w:p>
          <w:p w:rsidR="009D2E57" w:rsidRPr="00F9377F" w:rsidRDefault="009D2E57" w:rsidP="009D2E57">
            <w:pPr>
              <w:pStyle w:val="Prrafodelista"/>
              <w:numPr>
                <w:ilvl w:val="0"/>
                <w:numId w:val="1"/>
              </w:numPr>
              <w:spacing w:before="120" w:after="120"/>
              <w:jc w:val="both"/>
              <w:rPr>
                <w:rFonts w:asciiTheme="minorHAnsi" w:hAnsiTheme="minorHAnsi"/>
              </w:rPr>
            </w:pPr>
            <w:r w:rsidRPr="00F9377F">
              <w:rPr>
                <w:rFonts w:asciiTheme="minorHAnsi" w:hAnsiTheme="minorHAnsi"/>
              </w:rPr>
              <w:t>RH. ¿Qué tipo de capacitación específica, o competencias del recurso humano en salud se requieren para apoyar y facilitar la implementación de la estrategia de APS? Especificar según: Nivel directivo de las entidades territoriales, EPS, IPS y otros; personal asistencial; personal administrativo y de apoyo; Ministerio de la Protección Social y otras entidades del orden nacional.</w:t>
            </w:r>
          </w:p>
          <w:p w:rsidR="009D2E57" w:rsidRPr="00F9377F" w:rsidRDefault="009D2E57" w:rsidP="009D2E57">
            <w:pPr>
              <w:pStyle w:val="Prrafodelista"/>
              <w:numPr>
                <w:ilvl w:val="0"/>
                <w:numId w:val="1"/>
              </w:numPr>
              <w:spacing w:before="120" w:after="120"/>
              <w:jc w:val="both"/>
              <w:rPr>
                <w:rFonts w:asciiTheme="minorHAnsi" w:hAnsiTheme="minorHAnsi"/>
              </w:rPr>
            </w:pPr>
            <w:r w:rsidRPr="00F9377F">
              <w:rPr>
                <w:rFonts w:asciiTheme="minorHAnsi" w:hAnsiTheme="minorHAnsi"/>
              </w:rPr>
              <w:t>RH: Cómo se realizará la capacitación de los trabajadores de la salud, en el corto y mediano plazo?</w:t>
            </w:r>
          </w:p>
          <w:p w:rsidR="009D2E57" w:rsidRPr="00F9377F" w:rsidRDefault="009D2E57" w:rsidP="009D2E57">
            <w:pPr>
              <w:pStyle w:val="Prrafodelista"/>
              <w:numPr>
                <w:ilvl w:val="0"/>
                <w:numId w:val="1"/>
              </w:numPr>
              <w:spacing w:before="120" w:after="120"/>
              <w:jc w:val="both"/>
              <w:rPr>
                <w:rFonts w:asciiTheme="minorHAnsi" w:hAnsiTheme="minorHAnsi"/>
              </w:rPr>
            </w:pPr>
            <w:r w:rsidRPr="00F9377F">
              <w:rPr>
                <w:rFonts w:asciiTheme="minorHAnsi" w:hAnsiTheme="minorHAnsi"/>
              </w:rPr>
              <w:t>RH. ¿Cuál sería el papel de las Universidades y otras instituciones de formación en el impulso y desarrollo de la estrategia de APS?</w:t>
            </w:r>
          </w:p>
          <w:p w:rsidR="009D2E57" w:rsidRPr="00F9377F" w:rsidRDefault="009D2E57" w:rsidP="009D2E57">
            <w:pPr>
              <w:pStyle w:val="Prrafodelista"/>
              <w:numPr>
                <w:ilvl w:val="0"/>
                <w:numId w:val="1"/>
              </w:numPr>
              <w:spacing w:before="120" w:after="120"/>
              <w:jc w:val="both"/>
              <w:rPr>
                <w:rFonts w:asciiTheme="minorHAnsi" w:hAnsiTheme="minorHAnsi"/>
              </w:rPr>
            </w:pPr>
            <w:r w:rsidRPr="00F9377F">
              <w:rPr>
                <w:rFonts w:asciiTheme="minorHAnsi" w:hAnsiTheme="minorHAnsi"/>
              </w:rPr>
              <w:t xml:space="preserve">RH. ¿Cuál sería el papel de los Colegios Profesionales, Sociedades Científicas y otras agremiaciones del talento humano en salud? </w:t>
            </w:r>
          </w:p>
          <w:p w:rsidR="009D2E57" w:rsidRPr="00F9377F" w:rsidRDefault="009D2E57" w:rsidP="009D2E57">
            <w:pPr>
              <w:pStyle w:val="Prrafodelista"/>
              <w:numPr>
                <w:ilvl w:val="0"/>
                <w:numId w:val="1"/>
              </w:numPr>
              <w:spacing w:before="120" w:after="120"/>
              <w:jc w:val="both"/>
              <w:rPr>
                <w:rFonts w:asciiTheme="minorHAnsi" w:hAnsiTheme="minorHAnsi"/>
              </w:rPr>
            </w:pPr>
            <w:r w:rsidRPr="00F9377F">
              <w:rPr>
                <w:rFonts w:asciiTheme="minorHAnsi" w:hAnsiTheme="minorHAnsi"/>
              </w:rPr>
              <w:t>RH. ¿Cómo se articulan las culturas médicas tradicionales (pe. Partería) y las medicinas y terapias alternativas a la estrategia de APS?</w:t>
            </w:r>
          </w:p>
          <w:p w:rsidR="009D2E57" w:rsidRPr="00F9377F" w:rsidRDefault="009D2E57" w:rsidP="009D2E57">
            <w:pPr>
              <w:pStyle w:val="Prrafodelista"/>
              <w:numPr>
                <w:ilvl w:val="0"/>
                <w:numId w:val="1"/>
              </w:numPr>
              <w:spacing w:before="120" w:after="120"/>
              <w:jc w:val="both"/>
              <w:rPr>
                <w:rFonts w:asciiTheme="minorHAnsi" w:hAnsiTheme="minorHAnsi"/>
              </w:rPr>
            </w:pPr>
            <w:r w:rsidRPr="00F9377F">
              <w:rPr>
                <w:rFonts w:asciiTheme="minorHAnsi" w:hAnsiTheme="minorHAnsi"/>
              </w:rPr>
              <w:t>RH. ¿Cómo vincular el Servicio Social Obligatorio de los profesionales de la salud y las becas crédito para la formación de especialistas, a la estrategia de APS?</w:t>
            </w:r>
          </w:p>
          <w:p w:rsidR="009D2E57" w:rsidRPr="00F9377F" w:rsidRDefault="009D2E57" w:rsidP="009D2E57">
            <w:pPr>
              <w:pStyle w:val="Prrafodelista"/>
              <w:numPr>
                <w:ilvl w:val="0"/>
                <w:numId w:val="1"/>
              </w:numPr>
              <w:spacing w:before="120" w:after="120"/>
              <w:jc w:val="both"/>
              <w:rPr>
                <w:rFonts w:asciiTheme="minorHAnsi" w:hAnsiTheme="minorHAnsi"/>
              </w:rPr>
            </w:pPr>
            <w:r w:rsidRPr="00F9377F">
              <w:rPr>
                <w:rFonts w:asciiTheme="minorHAnsi" w:hAnsiTheme="minorHAnsi"/>
              </w:rPr>
              <w:t>RH. Considerando la oferta actual de profesionales y auxiliares de la salud en Colombia, ¿cómo se deben conformar los equipos básicos de salud?</w:t>
            </w:r>
          </w:p>
          <w:p w:rsidR="009D2E57" w:rsidRPr="00F9377F" w:rsidRDefault="009D2E57" w:rsidP="009D2E57">
            <w:pPr>
              <w:pStyle w:val="Prrafodelista"/>
              <w:numPr>
                <w:ilvl w:val="0"/>
                <w:numId w:val="1"/>
              </w:numPr>
              <w:spacing w:before="120" w:after="120"/>
              <w:jc w:val="both"/>
              <w:rPr>
                <w:rFonts w:asciiTheme="minorHAnsi" w:hAnsiTheme="minorHAnsi"/>
              </w:rPr>
            </w:pPr>
            <w:r w:rsidRPr="00F9377F">
              <w:rPr>
                <w:rFonts w:asciiTheme="minorHAnsi" w:hAnsiTheme="minorHAnsi"/>
              </w:rPr>
              <w:t>RH. Considerando la oferta actual de profesionales y auxiliares de la salud en Colombia, ¿cómo hacer para potenciar la capacidad resolutiva de estos profesionales en los primeros niveles de atención mediante la estrategia de APS?</w:t>
            </w:r>
          </w:p>
          <w:p w:rsidR="009D2E57" w:rsidRPr="00F9377F" w:rsidRDefault="009D2E57" w:rsidP="009D2E57">
            <w:pPr>
              <w:pStyle w:val="Prrafodelista"/>
              <w:numPr>
                <w:ilvl w:val="0"/>
                <w:numId w:val="1"/>
              </w:numPr>
              <w:spacing w:before="120" w:after="120"/>
              <w:jc w:val="both"/>
              <w:rPr>
                <w:rFonts w:asciiTheme="minorHAnsi" w:hAnsiTheme="minorHAnsi"/>
              </w:rPr>
            </w:pPr>
            <w:r w:rsidRPr="00F9377F">
              <w:rPr>
                <w:rFonts w:asciiTheme="minorHAnsi" w:hAnsiTheme="minorHAnsi"/>
              </w:rPr>
              <w:t>RH: ¿Los actores comunidad y ciudadano tendrá oportunidad de capacitación, aquellos que se destaquen como líderes?</w:t>
            </w:r>
          </w:p>
        </w:tc>
      </w:tr>
      <w:tr w:rsidR="009D2E57" w:rsidRPr="00F9377F" w:rsidTr="009D2E57">
        <w:tc>
          <w:tcPr>
            <w:tcW w:w="8720" w:type="dxa"/>
            <w:gridSpan w:val="3"/>
            <w:vAlign w:val="center"/>
          </w:tcPr>
          <w:p w:rsidR="009D2E57" w:rsidRPr="00F9377F" w:rsidRDefault="009D2E57" w:rsidP="009D2E57">
            <w:pPr>
              <w:spacing w:after="0" w:line="240" w:lineRule="auto"/>
              <w:jc w:val="center"/>
              <w:rPr>
                <w:b/>
              </w:rPr>
            </w:pPr>
            <w:r w:rsidRPr="00F9377F">
              <w:rPr>
                <w:b/>
              </w:rPr>
              <w:t>COMENTARIOS U OBSERVACIONES SOBRE LA CATEGORIA</w:t>
            </w:r>
          </w:p>
        </w:tc>
      </w:tr>
      <w:tr w:rsidR="009D2E57" w:rsidRPr="00F9377F" w:rsidTr="009D2E57">
        <w:tc>
          <w:tcPr>
            <w:tcW w:w="8720" w:type="dxa"/>
            <w:gridSpan w:val="3"/>
            <w:vAlign w:val="center"/>
          </w:tcPr>
          <w:p w:rsidR="009D2E57" w:rsidRPr="00F9377F" w:rsidRDefault="009D2E57" w:rsidP="009D2E57">
            <w:pPr>
              <w:spacing w:after="0" w:line="240" w:lineRule="auto"/>
              <w:jc w:val="both"/>
            </w:pPr>
          </w:p>
          <w:p w:rsidR="009D2E57" w:rsidRPr="00F9377F" w:rsidRDefault="009D2E57" w:rsidP="009D2E57">
            <w:pPr>
              <w:spacing w:after="0" w:line="240" w:lineRule="auto"/>
              <w:jc w:val="both"/>
            </w:pPr>
          </w:p>
          <w:p w:rsidR="009D2E57" w:rsidRPr="00F9377F" w:rsidRDefault="009D2E57" w:rsidP="009D2E57">
            <w:pPr>
              <w:spacing w:after="0" w:line="240" w:lineRule="auto"/>
              <w:jc w:val="both"/>
            </w:pPr>
          </w:p>
          <w:p w:rsidR="009D2E57" w:rsidRPr="00F9377F" w:rsidRDefault="009D2E57" w:rsidP="009D2E57">
            <w:pPr>
              <w:spacing w:after="0" w:line="240" w:lineRule="auto"/>
              <w:jc w:val="both"/>
            </w:pPr>
          </w:p>
        </w:tc>
      </w:tr>
    </w:tbl>
    <w:p w:rsidR="00D46B3E" w:rsidRDefault="009A5CFD">
      <w:r>
        <w:rPr>
          <w:noProof/>
          <w:lang w:val="es-ES" w:eastAsia="es-ES"/>
        </w:rPr>
        <w:pict>
          <v:shapetype id="_x0000_t78" coordsize="21600,21600" o:spt="78" adj="14400,5400,18000,8100" path="m,l,21600@0,21600@0@5@2@5@2@4,21600,10800@2@1@2@3@0@3@0,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prod #0 1 2"/>
            </v:formulas>
            <v:path o:connecttype="custom" o:connectlocs="@6,0;0,10800;@6,21600;21600,10800" o:connectangles="270,180,90,0" textboxrect="0,0,@0,21600"/>
            <v:handles>
              <v:h position="#0,topLeft" xrange="0,@2"/>
              <v:h position="bottomRight,#1" yrange="0,@3"/>
              <v:h position="#2,#3" xrange="@0,21600" yrange="@1,10800"/>
            </v:handles>
          </v:shapetype>
          <v:shape id="_x0000_s1026" type="#_x0000_t78" href="C:\Documents and Settings\jparga\Configuración local\RISS-APS\DIMENSIONES Y CATEGORIAS DE APS.pptx" style="position:absolute;margin-left:458.35pt;margin-top:507.2pt;width:38.05pt;height:54.35pt;z-index:251658240;mso-position-horizontal-relative:text;mso-position-vertical-relative:text" o:button="t">
            <v:fill o:detectmouseclick="t"/>
          </v:shape>
        </w:pict>
      </w:r>
    </w:p>
    <w:sectPr w:rsidR="00D46B3E" w:rsidSect="00963C89">
      <w:head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E7EF8" w:rsidRDefault="009E7EF8" w:rsidP="009D2E57">
      <w:pPr>
        <w:spacing w:after="0" w:line="240" w:lineRule="auto"/>
      </w:pPr>
      <w:r>
        <w:separator/>
      </w:r>
    </w:p>
  </w:endnote>
  <w:endnote w:type="continuationSeparator" w:id="0">
    <w:p w:rsidR="009E7EF8" w:rsidRDefault="009E7EF8" w:rsidP="009D2E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E7EF8" w:rsidRDefault="009E7EF8" w:rsidP="009D2E57">
      <w:pPr>
        <w:spacing w:after="0" w:line="240" w:lineRule="auto"/>
      </w:pPr>
      <w:r>
        <w:separator/>
      </w:r>
    </w:p>
  </w:footnote>
  <w:footnote w:type="continuationSeparator" w:id="0">
    <w:p w:rsidR="009E7EF8" w:rsidRDefault="009E7EF8" w:rsidP="009D2E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2E57" w:rsidRPr="009D2E57" w:rsidRDefault="009D2E57" w:rsidP="009D2E57">
    <w:pPr>
      <w:pStyle w:val="Encabezado"/>
      <w:jc w:val="center"/>
      <w:rPr>
        <w:b/>
        <w:sz w:val="48"/>
      </w:rPr>
    </w:pPr>
    <w:r w:rsidRPr="009D2E57">
      <w:rPr>
        <w:b/>
        <w:sz w:val="48"/>
      </w:rPr>
      <w:t>TALENTO HUMANO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294A33"/>
    <w:multiLevelType w:val="hybridMultilevel"/>
    <w:tmpl w:val="3A4025F2"/>
    <w:lvl w:ilvl="0" w:tplc="342CF516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D2E57"/>
    <w:rsid w:val="00415C43"/>
    <w:rsid w:val="00522596"/>
    <w:rsid w:val="006F0D4A"/>
    <w:rsid w:val="007361FB"/>
    <w:rsid w:val="00963C89"/>
    <w:rsid w:val="009A5CFD"/>
    <w:rsid w:val="009D2E57"/>
    <w:rsid w:val="009E7EF8"/>
    <w:rsid w:val="00CB1E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2E57"/>
    <w:rPr>
      <w:rFonts w:ascii="Calibri" w:eastAsia="Calibri" w:hAnsi="Calibri" w:cs="Times New Roman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9D2E57"/>
    <w:pPr>
      <w:ind w:left="720"/>
      <w:contextualSpacing/>
    </w:pPr>
    <w:rPr>
      <w:lang w:val="es-ES"/>
    </w:rPr>
  </w:style>
  <w:style w:type="paragraph" w:styleId="Encabezado">
    <w:name w:val="header"/>
    <w:basedOn w:val="Normal"/>
    <w:link w:val="EncabezadoCar"/>
    <w:uiPriority w:val="99"/>
    <w:semiHidden/>
    <w:unhideWhenUsed/>
    <w:rsid w:val="009D2E5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9D2E57"/>
    <w:rPr>
      <w:rFonts w:ascii="Calibri" w:eastAsia="Calibri" w:hAnsi="Calibri" w:cs="Times New Roman"/>
      <w:lang w:val="es-CO"/>
    </w:rPr>
  </w:style>
  <w:style w:type="paragraph" w:styleId="Piedepgina">
    <w:name w:val="footer"/>
    <w:basedOn w:val="Normal"/>
    <w:link w:val="PiedepginaCar"/>
    <w:uiPriority w:val="99"/>
    <w:semiHidden/>
    <w:unhideWhenUsed/>
    <w:rsid w:val="009D2E5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9D2E57"/>
    <w:rPr>
      <w:rFonts w:ascii="Calibri" w:eastAsia="Calibri" w:hAnsi="Calibri" w:cs="Times New Roman"/>
      <w:lang w:val="es-C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323</Words>
  <Characters>1782</Characters>
  <Application>Microsoft Office Word</Application>
  <DocSecurity>0</DocSecurity>
  <Lines>14</Lines>
  <Paragraphs>4</Paragraphs>
  <ScaleCrop>false</ScaleCrop>
  <Company/>
  <LinksUpToDate>false</LinksUpToDate>
  <CharactersWithSpaces>2101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jparga</dc:creator>
  <cp:keywords/>
  <dc:description/>
  <cp:lastModifiedBy>jparga</cp:lastModifiedBy>
  <cp:revision>2</cp:revision>
  <dcterms:created xsi:type="dcterms:W3CDTF">2011-07-14T17:28:00Z</dcterms:created>
  <dcterms:modified xsi:type="dcterms:W3CDTF">2011-07-14T17:28:00Z</dcterms:modified>
</cp:coreProperties>
</file>